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26CE8" w14:textId="086C3941" w:rsidR="00F9444C" w:rsidRDefault="000C1391">
      <w:pPr>
        <w:pStyle w:val="NoSpacing"/>
      </w:pPr>
      <w:r>
        <w:t>Pedro Maldonado Portillo</w:t>
      </w:r>
    </w:p>
    <w:p w14:paraId="3ED901FC" w14:textId="45327CF9" w:rsidR="00E614DD" w:rsidRDefault="000C1391">
      <w:pPr>
        <w:pStyle w:val="NoSpacing"/>
      </w:pPr>
      <w:r>
        <w:t>Dr. Jeffrey P. Garcia</w:t>
      </w:r>
    </w:p>
    <w:p w14:paraId="262DE436" w14:textId="1AF82CE7" w:rsidR="00E614DD" w:rsidRDefault="000C1391">
      <w:pPr>
        <w:pStyle w:val="NoSpacing"/>
      </w:pPr>
      <w:r>
        <w:t>The Messiah</w:t>
      </w:r>
    </w:p>
    <w:p w14:paraId="1A3A1088" w14:textId="0FB03496" w:rsidR="00E614DD" w:rsidRDefault="000C1391">
      <w:pPr>
        <w:pStyle w:val="NoSpacing"/>
      </w:pPr>
      <w:r>
        <w:t>03/21/2023</w:t>
      </w:r>
    </w:p>
    <w:p w14:paraId="3ED3B58C" w14:textId="3A76FE0A" w:rsidR="00E614DD" w:rsidRDefault="00831BFC" w:rsidP="006C5A6D">
      <w:pPr>
        <w:pStyle w:val="NoSpacing"/>
        <w:jc w:val="center"/>
      </w:pPr>
      <w:r>
        <w:tab/>
      </w:r>
      <w:r w:rsidR="00661E25">
        <w:t xml:space="preserve">Debt forgiveness. </w:t>
      </w:r>
    </w:p>
    <w:p w14:paraId="40ED2041" w14:textId="77777777" w:rsidR="00156E5D" w:rsidRDefault="00831BFC">
      <w:pPr>
        <w:pStyle w:val="Bibliography"/>
      </w:pPr>
      <w:r>
        <w:tab/>
      </w:r>
      <w:r w:rsidR="00476999">
        <w:tab/>
      </w:r>
      <w:r w:rsidR="001407CF">
        <w:t xml:space="preserve">Luke chapter 3 commences with the </w:t>
      </w:r>
      <w:r w:rsidR="00E65136">
        <w:t>ministry</w:t>
      </w:r>
      <w:r w:rsidR="001407CF">
        <w:t xml:space="preserve"> of John the Baptist. A prophet</w:t>
      </w:r>
      <w:r w:rsidR="00156E5D">
        <w:t xml:space="preserve"> </w:t>
      </w:r>
    </w:p>
    <w:p w14:paraId="373D924E" w14:textId="746E1EEF" w:rsidR="00156E5D" w:rsidRDefault="001407CF">
      <w:pPr>
        <w:pStyle w:val="Bibliography"/>
      </w:pPr>
      <w:r>
        <w:t xml:space="preserve">whom out of woman </w:t>
      </w:r>
      <w:r w:rsidR="00B02DCB">
        <w:t>has not been</w:t>
      </w:r>
      <w:r w:rsidR="00476999">
        <w:t xml:space="preserve"> </w:t>
      </w:r>
      <w:r>
        <w:t xml:space="preserve">born </w:t>
      </w:r>
      <w:r w:rsidR="00B02DCB">
        <w:t>another</w:t>
      </w:r>
      <w:r>
        <w:t xml:space="preserve"> greater. </w:t>
      </w:r>
      <w:r w:rsidR="002A3D0D">
        <w:t xml:space="preserve">John the Baptist was very </w:t>
      </w:r>
      <w:r w:rsidR="00156E5D">
        <w:t>interesting.</w:t>
      </w:r>
      <w:r w:rsidR="002A3D0D">
        <w:t xml:space="preserve"> </w:t>
      </w:r>
    </w:p>
    <w:p w14:paraId="58F77B64" w14:textId="77777777" w:rsidR="00156E5D" w:rsidRDefault="002A3D0D">
      <w:pPr>
        <w:pStyle w:val="Bibliography"/>
      </w:pPr>
      <w:r>
        <w:t>figure and even more the way he was presented. “</w:t>
      </w:r>
      <w:r w:rsidR="00DD0F24">
        <w:t xml:space="preserve">John’s clothes were made of camel’s hair, and </w:t>
      </w:r>
    </w:p>
    <w:p w14:paraId="6BB66CEB" w14:textId="77777777" w:rsidR="00156E5D" w:rsidRDefault="00DD0F24">
      <w:pPr>
        <w:pStyle w:val="Bibliography"/>
      </w:pPr>
      <w:r>
        <w:t xml:space="preserve">he had a leather belt around his waist. His food was locusts and wild honey” Matt 3:4. </w:t>
      </w:r>
      <w:r w:rsidR="001C0DDE">
        <w:t xml:space="preserve">John the </w:t>
      </w:r>
    </w:p>
    <w:p w14:paraId="77014925" w14:textId="77777777" w:rsidR="00156E5D" w:rsidRDefault="001C0DDE">
      <w:pPr>
        <w:pStyle w:val="Bibliography"/>
      </w:pPr>
      <w:r>
        <w:t xml:space="preserve">Baptist is truly a character to remember and even so with </w:t>
      </w:r>
      <w:r w:rsidR="00E76641">
        <w:t xml:space="preserve">the task of </w:t>
      </w:r>
      <w:r>
        <w:t xml:space="preserve">“preparing the way” for the </w:t>
      </w:r>
    </w:p>
    <w:p w14:paraId="6C71A431" w14:textId="507D6E67" w:rsidR="00E614DD" w:rsidRDefault="001C0DDE">
      <w:pPr>
        <w:pStyle w:val="Bibliography"/>
      </w:pPr>
      <w:r>
        <w:t xml:space="preserve">Messiah. </w:t>
      </w:r>
    </w:p>
    <w:p w14:paraId="15DCF392" w14:textId="53D5B46E" w:rsidR="00E76641" w:rsidRDefault="001E10B6" w:rsidP="00E76641">
      <w:r>
        <w:t xml:space="preserve">Within the verse of </w:t>
      </w:r>
      <w:r w:rsidR="00081835">
        <w:t>the Lukan account</w:t>
      </w:r>
      <w:r>
        <w:t xml:space="preserve"> an Old Testament passage is presented. “a voice of one calling in the wilderness, prepare the way for the Lord, make straight paths for him. Every valley shall be filled in, every mountain and hill made low. The crooked roads shall become straight, the rough ways smooth. And all people will see God’s salvation” </w:t>
      </w:r>
      <w:r w:rsidR="00081835">
        <w:t>Isaiah 40</w:t>
      </w:r>
      <w:r w:rsidR="000E716E">
        <w:t xml:space="preserve">. </w:t>
      </w:r>
      <w:r w:rsidR="00B40960">
        <w:t>The text comes from what Anderson calls “</w:t>
      </w:r>
      <w:r w:rsidR="002D00E9">
        <w:t xml:space="preserve">the work of an anonymous individual who wrote under the pseudonym of Isaiah but lived during the period of the Babylonians exile” (44). </w:t>
      </w:r>
      <w:r w:rsidR="00401433">
        <w:t xml:space="preserve">After being exiled by the Babylonians in 587 BCE, the people of Israel </w:t>
      </w:r>
      <w:r w:rsidR="005135BB">
        <w:t>were</w:t>
      </w:r>
      <w:r w:rsidR="00401433">
        <w:t xml:space="preserve"> able to return home and rebuild their cities/ temples. </w:t>
      </w:r>
      <w:r w:rsidR="005135BB">
        <w:t xml:space="preserve">For this </w:t>
      </w:r>
      <w:proofErr w:type="gramStart"/>
      <w:r w:rsidR="005135BB">
        <w:t>particular author</w:t>
      </w:r>
      <w:proofErr w:type="gramEnd"/>
      <w:r w:rsidR="005135BB">
        <w:t xml:space="preserve">, Cyrus the </w:t>
      </w:r>
      <w:r w:rsidR="00DF2875">
        <w:t>G</w:t>
      </w:r>
      <w:r w:rsidR="005135BB">
        <w:t xml:space="preserve">reat was an anointed one of God. </w:t>
      </w:r>
      <w:r w:rsidR="001A4866">
        <w:t>“I am the same who says of Cyrus, ‘He is my shepherd, he shall fulfill all my purposes!” Isa</w:t>
      </w:r>
      <w:r w:rsidR="00B16F6B">
        <w:t xml:space="preserve"> 44:28.</w:t>
      </w:r>
    </w:p>
    <w:p w14:paraId="41695178" w14:textId="0709488F" w:rsidR="00C036B5" w:rsidRDefault="00C036B5" w:rsidP="00E76641">
      <w:r>
        <w:t>Anderson notes that “the release of Israel from captivity was greeted with jubilation by those in Babylon” (46).</w:t>
      </w:r>
      <w:r w:rsidR="009D016F">
        <w:t xml:space="preserve"> The liberation of Israel from “slavery” is a theme made constant by the author of the second part of Isaiah. With this, the author alludes </w:t>
      </w:r>
      <w:r w:rsidR="00DF2875">
        <w:t xml:space="preserve">to </w:t>
      </w:r>
      <w:r w:rsidR="009D016F">
        <w:t xml:space="preserve">the end of the captivity </w:t>
      </w:r>
      <w:r w:rsidR="00A51DBB">
        <w:t xml:space="preserve">with </w:t>
      </w:r>
      <w:r w:rsidR="00A51DBB">
        <w:lastRenderedPageBreak/>
        <w:t>the liberation of the Hebrews from Egypt. “</w:t>
      </w:r>
      <w:r w:rsidR="0047082E">
        <w:t xml:space="preserve">God’s saving act should be characterized as an act of redemption </w:t>
      </w:r>
      <w:r w:rsidR="0047082E" w:rsidRPr="0047082E">
        <w:t>(</w:t>
      </w:r>
      <w:proofErr w:type="spellStart"/>
      <w:r w:rsidR="0047082E" w:rsidRPr="0047082E">
        <w:t>ge˘Hullâh</w:t>
      </w:r>
      <w:proofErr w:type="spellEnd"/>
      <w:r w:rsidR="0047082E" w:rsidRPr="0047082E">
        <w:t>)</w:t>
      </w:r>
      <w:r w:rsidR="0047082E">
        <w:t xml:space="preserve">, that is, a release of individuals from their bondage in slavery” (Anderson 46). </w:t>
      </w:r>
      <w:r w:rsidR="008078A5">
        <w:t>Importantly</w:t>
      </w:r>
      <w:r w:rsidR="00DF2875">
        <w:t>,</w:t>
      </w:r>
      <w:r w:rsidR="008078A5">
        <w:t xml:space="preserve"> however, is what the author portrays as the debt having been paid</w:t>
      </w:r>
      <w:r w:rsidR="00AE1480">
        <w:t xml:space="preserve"> as a result</w:t>
      </w:r>
      <w:r w:rsidR="00014D6B">
        <w:t xml:space="preserve">. </w:t>
      </w:r>
      <w:r w:rsidR="0070577C">
        <w:t xml:space="preserve">In a way, this echoes modern Christianity in the sense that we state that Jesus has “paid for our sins”. </w:t>
      </w:r>
      <w:r w:rsidR="0082395F">
        <w:t>An allusion could be made to Matthew 18: 25-</w:t>
      </w:r>
      <w:r w:rsidR="00B04E44">
        <w:t>35 in the parable of the unmerciful servant. Having a very large debt, h</w:t>
      </w:r>
      <w:r w:rsidR="00DF2875">
        <w:t>e</w:t>
      </w:r>
      <w:r w:rsidR="00B04E44">
        <w:t xml:space="preserve"> and his family would be taken into slavery to repay that debt.  Having begged for another chance and forgiveness</w:t>
      </w:r>
      <w:r w:rsidR="00DF2875">
        <w:t>,</w:t>
      </w:r>
      <w:r w:rsidR="00B04E44">
        <w:t xml:space="preserve"> however, brought compassion on the king who gave him the money. Of course</w:t>
      </w:r>
      <w:r w:rsidR="00DF2875">
        <w:t>,</w:t>
      </w:r>
      <w:r w:rsidR="00B04E44">
        <w:t xml:space="preserve"> the parable continues but for this argument</w:t>
      </w:r>
      <w:r w:rsidR="00DF2875">
        <w:t>,</w:t>
      </w:r>
      <w:r w:rsidR="00B04E44">
        <w:t xml:space="preserve"> it will stay there. </w:t>
      </w:r>
    </w:p>
    <w:p w14:paraId="59834EDE" w14:textId="4449EAA2" w:rsidR="00B04E44" w:rsidRDefault="00B04E44" w:rsidP="00E76641">
      <w:r>
        <w:t>Just like the unmerciful servant, Israel</w:t>
      </w:r>
      <w:r w:rsidR="00344387">
        <w:t>’s</w:t>
      </w:r>
      <w:r>
        <w:t xml:space="preserve"> sins could be </w:t>
      </w:r>
      <w:r w:rsidR="00344387">
        <w:t>stated</w:t>
      </w:r>
      <w:r>
        <w:t xml:space="preserve"> as a debt that she brought </w:t>
      </w:r>
      <w:r w:rsidR="00344387">
        <w:t xml:space="preserve">upon </w:t>
      </w:r>
      <w:r>
        <w:t xml:space="preserve">herself. </w:t>
      </w:r>
      <w:r w:rsidR="00D62FCF">
        <w:t>“</w:t>
      </w:r>
      <w:r w:rsidR="00344387">
        <w:t>The</w:t>
      </w:r>
      <w:r w:rsidR="00D62FCF">
        <w:t xml:space="preserve"> idea that Israel owed a sum that necessitated exile to Babylon implies that her sins are being conceived of as a debt” (Anderson 47). </w:t>
      </w:r>
      <w:r w:rsidR="00A156A3">
        <w:t xml:space="preserve">Rampant </w:t>
      </w:r>
      <w:r w:rsidR="00182C2B">
        <w:t>idolatry</w:t>
      </w:r>
      <w:r w:rsidR="00A156A3">
        <w:t xml:space="preserve"> and consistent disobedience towards God and his statues were a daily occurrence throughout the whole land of Israel. Not just in the Northern Kingdom that fell first, but also in Judah. </w:t>
      </w:r>
      <w:r w:rsidR="00774D8F">
        <w:t>Evident of this is the rule of Josiah who founded a scroll of what scholars determine to be Deuteronomic la</w:t>
      </w:r>
      <w:r w:rsidR="00A365EE">
        <w:t xml:space="preserve">w. Soon enough, the young king went brought upon the land </w:t>
      </w:r>
      <w:r w:rsidR="00C553F1">
        <w:t>extraordinary</w:t>
      </w:r>
      <w:r w:rsidR="00A365EE">
        <w:t xml:space="preserve"> </w:t>
      </w:r>
      <w:r w:rsidR="00C553F1">
        <w:t xml:space="preserve">changes. Of course, these changes coincide with the slow deterioration of the Assyrian empire. </w:t>
      </w:r>
      <w:r w:rsidR="007041FC">
        <w:t xml:space="preserve">It was not unusual for the people of Israel to worship YHWH and have a couple of other statues of other deities or gods such as Baal. </w:t>
      </w:r>
    </w:p>
    <w:p w14:paraId="420EBC60" w14:textId="30DC5D55" w:rsidR="007041FC" w:rsidRPr="00E76641" w:rsidRDefault="007041FC" w:rsidP="00E76641">
      <w:r>
        <w:t>Despite her exile, liberation soon came to the people. Through the Persian empire who the second author of Isaiah claims to be anointed of God</w:t>
      </w:r>
      <w:r w:rsidR="003A7B0E">
        <w:t>, the bondage had finally ended.</w:t>
      </w:r>
      <w:r w:rsidR="0047163A">
        <w:t xml:space="preserve"> </w:t>
      </w:r>
      <w:proofErr w:type="gramStart"/>
      <w:r w:rsidR="0047163A">
        <w:t>“ Would</w:t>
      </w:r>
      <w:proofErr w:type="gramEnd"/>
      <w:r w:rsidR="0047163A">
        <w:t xml:space="preserve"> it not be a word of grace to hear that our communal </w:t>
      </w:r>
      <w:r w:rsidR="004B44AB">
        <w:t>suffering</w:t>
      </w:r>
      <w:r w:rsidR="0047163A">
        <w:t xml:space="preserve"> has been brought to closure, the debt satisfied? In my mind, this i</w:t>
      </w:r>
      <w:r w:rsidR="00DF2875">
        <w:t>s</w:t>
      </w:r>
      <w:r w:rsidR="0047163A">
        <w:t xml:space="preserve"> the type of reality that biblical authors are trying </w:t>
      </w:r>
      <w:r w:rsidR="0047163A">
        <w:lastRenderedPageBreak/>
        <w:t>to express</w:t>
      </w:r>
      <w:r w:rsidR="004B44AB">
        <w:t xml:space="preserve">” (Anderson 54). </w:t>
      </w:r>
      <w:r w:rsidR="003A7B0E">
        <w:t xml:space="preserve"> </w:t>
      </w:r>
      <w:r w:rsidR="006B2BBB">
        <w:t xml:space="preserve">Despite the </w:t>
      </w:r>
      <w:r w:rsidR="00A22673">
        <w:t>innumerable</w:t>
      </w:r>
      <w:r w:rsidR="006B2BBB">
        <w:t xml:space="preserve"> debt that Israel once owed. It was </w:t>
      </w:r>
      <w:r w:rsidR="00A22673">
        <w:t>now</w:t>
      </w:r>
      <w:r w:rsidR="006B2BBB">
        <w:t xml:space="preserve"> paid in full </w:t>
      </w:r>
      <w:proofErr w:type="gramStart"/>
      <w:r w:rsidR="00A22673">
        <w:t>with</w:t>
      </w:r>
      <w:proofErr w:type="gramEnd"/>
      <w:r w:rsidR="006B2BBB">
        <w:t xml:space="preserve"> the extent of being more than enough. </w:t>
      </w:r>
      <w:r w:rsidR="00A22673">
        <w:t>Th</w:t>
      </w:r>
      <w:r w:rsidR="00DF2875">
        <w:t xml:space="preserve">is is </w:t>
      </w:r>
      <w:r w:rsidR="006B2BBB">
        <w:t xml:space="preserve">what the author is claiming. </w:t>
      </w:r>
      <w:r w:rsidR="00A22673">
        <w:t xml:space="preserve">To bring good tidings of joy to the people who are now liberated. </w:t>
      </w:r>
    </w:p>
    <w:sectPr w:rsidR="007041FC" w:rsidRPr="00E7664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7BB9" w14:textId="77777777" w:rsidR="007E226C" w:rsidRDefault="007E226C">
      <w:pPr>
        <w:spacing w:line="240" w:lineRule="auto"/>
      </w:pPr>
      <w:r>
        <w:separator/>
      </w:r>
    </w:p>
  </w:endnote>
  <w:endnote w:type="continuationSeparator" w:id="0">
    <w:p w14:paraId="63F2E1B6" w14:textId="77777777" w:rsidR="007E226C" w:rsidRDefault="007E22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EF96" w14:textId="77777777" w:rsidR="007E226C" w:rsidRDefault="007E226C">
      <w:pPr>
        <w:spacing w:line="240" w:lineRule="auto"/>
      </w:pPr>
      <w:r>
        <w:separator/>
      </w:r>
    </w:p>
  </w:footnote>
  <w:footnote w:type="continuationSeparator" w:id="0">
    <w:p w14:paraId="4AA6AD23" w14:textId="77777777" w:rsidR="007E226C" w:rsidRDefault="007E22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B384" w14:textId="47DF3354" w:rsidR="00E614DD" w:rsidRDefault="0047082E">
    <w:pPr>
      <w:pStyle w:val="Header"/>
    </w:pPr>
    <w:r>
      <w:t>Maldonado Portillo</w:t>
    </w:r>
    <w:r w:rsidR="00691EC1">
      <w:t xml:space="preserve"> </w:t>
    </w:r>
    <w:r w:rsidR="00691EC1">
      <w:fldChar w:fldCharType="begin"/>
    </w:r>
    <w:r w:rsidR="00691EC1">
      <w:instrText xml:space="preserve"> PAGE   \* MERGEFORMAT </w:instrText>
    </w:r>
    <w:r w:rsidR="00691EC1">
      <w:fldChar w:fldCharType="separate"/>
    </w:r>
    <w:r w:rsidR="00F9444C">
      <w:rPr>
        <w:noProof/>
      </w:rPr>
      <w:t>2</w:t>
    </w:r>
    <w:r w:rsidR="00691EC1">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FA7D3" w14:textId="56480940" w:rsidR="00E614DD" w:rsidRDefault="000C1391">
    <w:pPr>
      <w:pStyle w:val="Header"/>
    </w:pPr>
    <w:r>
      <w:t>Maldonado Portillo</w:t>
    </w:r>
    <w:r w:rsidR="00B13D1B">
      <w:t xml:space="preserve"> </w:t>
    </w:r>
    <w:r w:rsidR="00691EC1">
      <w:fldChar w:fldCharType="begin"/>
    </w:r>
    <w:r w:rsidR="00691EC1">
      <w:instrText xml:space="preserve"> PAGE   \* MERGEFORMAT </w:instrText>
    </w:r>
    <w:r w:rsidR="00691EC1">
      <w:fldChar w:fldCharType="separate"/>
    </w:r>
    <w:r w:rsidR="00F9444C">
      <w:rPr>
        <w:noProof/>
      </w:rPr>
      <w:t>1</w:t>
    </w:r>
    <w:r w:rsidR="00691EC1">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1A803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4D47FA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53036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8A8F4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6803B5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2E5F4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001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141A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EAE07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D0A0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35BAA"/>
    <w:multiLevelType w:val="multilevel"/>
    <w:tmpl w:val="82986EB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A70722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9E3C4C"/>
    <w:multiLevelType w:val="hybridMultilevel"/>
    <w:tmpl w:val="6256DC96"/>
    <w:lvl w:ilvl="0" w:tplc="0562E4D2">
      <w:start w:val="1"/>
      <w:numFmt w:val="lowerLetter"/>
      <w:pStyle w:val="TableNote"/>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B07618"/>
    <w:multiLevelType w:val="multilevel"/>
    <w:tmpl w:val="A3C8CF7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E4A6A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BD0CE8"/>
    <w:multiLevelType w:val="multilevel"/>
    <w:tmpl w:val="D050418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54C54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BC4956"/>
    <w:multiLevelType w:val="multilevel"/>
    <w:tmpl w:val="4572ABF8"/>
    <w:styleLink w:val="MLAOutline"/>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B1B5787"/>
    <w:multiLevelType w:val="multilevel"/>
    <w:tmpl w:val="4572ABF8"/>
    <w:numStyleLink w:val="MLAOutline"/>
  </w:abstractNum>
  <w:abstractNum w:abstractNumId="19" w15:restartNumberingAfterBreak="0">
    <w:nsid w:val="5F2B2D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AAF03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392C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19976016">
    <w:abstractNumId w:val="9"/>
  </w:num>
  <w:num w:numId="2" w16cid:durableId="1136609789">
    <w:abstractNumId w:val="7"/>
  </w:num>
  <w:num w:numId="3" w16cid:durableId="153110964">
    <w:abstractNumId w:val="6"/>
  </w:num>
  <w:num w:numId="4" w16cid:durableId="2063868731">
    <w:abstractNumId w:val="5"/>
  </w:num>
  <w:num w:numId="5" w16cid:durableId="358288214">
    <w:abstractNumId w:val="4"/>
  </w:num>
  <w:num w:numId="6" w16cid:durableId="999701673">
    <w:abstractNumId w:val="8"/>
  </w:num>
  <w:num w:numId="7" w16cid:durableId="535430387">
    <w:abstractNumId w:val="3"/>
  </w:num>
  <w:num w:numId="8" w16cid:durableId="1139572473">
    <w:abstractNumId w:val="2"/>
  </w:num>
  <w:num w:numId="9" w16cid:durableId="258680872">
    <w:abstractNumId w:val="1"/>
  </w:num>
  <w:num w:numId="10" w16cid:durableId="965741321">
    <w:abstractNumId w:val="0"/>
  </w:num>
  <w:num w:numId="11" w16cid:durableId="215507240">
    <w:abstractNumId w:val="12"/>
  </w:num>
  <w:num w:numId="12" w16cid:durableId="1998073664">
    <w:abstractNumId w:val="17"/>
  </w:num>
  <w:num w:numId="13" w16cid:durableId="807476265">
    <w:abstractNumId w:val="18"/>
  </w:num>
  <w:num w:numId="14" w16cid:durableId="2053186872">
    <w:abstractNumId w:val="14"/>
  </w:num>
  <w:num w:numId="15" w16cid:durableId="131363013">
    <w:abstractNumId w:val="20"/>
  </w:num>
  <w:num w:numId="16" w16cid:durableId="1331641952">
    <w:abstractNumId w:val="16"/>
  </w:num>
  <w:num w:numId="17" w16cid:durableId="1670326991">
    <w:abstractNumId w:val="11"/>
  </w:num>
  <w:num w:numId="18" w16cid:durableId="1269005296">
    <w:abstractNumId w:val="10"/>
  </w:num>
  <w:num w:numId="19" w16cid:durableId="1775859565">
    <w:abstractNumId w:val="15"/>
  </w:num>
  <w:num w:numId="20" w16cid:durableId="607274460">
    <w:abstractNumId w:val="21"/>
  </w:num>
  <w:num w:numId="21" w16cid:durableId="2057243371">
    <w:abstractNumId w:val="13"/>
  </w:num>
  <w:num w:numId="22" w16cid:durableId="209347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DG0NDM0MTC1NDdW0lEKTi0uzszPAykwqgUAN7JS1SwAAAA="/>
  </w:docVars>
  <w:rsids>
    <w:rsidRoot w:val="000C1391"/>
    <w:rsid w:val="00014D6B"/>
    <w:rsid w:val="00040CBB"/>
    <w:rsid w:val="00081835"/>
    <w:rsid w:val="000B78C8"/>
    <w:rsid w:val="000C1391"/>
    <w:rsid w:val="000E716E"/>
    <w:rsid w:val="001407CF"/>
    <w:rsid w:val="001463B2"/>
    <w:rsid w:val="00156E5D"/>
    <w:rsid w:val="00182C2B"/>
    <w:rsid w:val="001A4866"/>
    <w:rsid w:val="001C0DDE"/>
    <w:rsid w:val="001E10B6"/>
    <w:rsid w:val="001F62C0"/>
    <w:rsid w:val="00245E02"/>
    <w:rsid w:val="002A3D0D"/>
    <w:rsid w:val="002D00E9"/>
    <w:rsid w:val="00344387"/>
    <w:rsid w:val="00353B66"/>
    <w:rsid w:val="003A7B0E"/>
    <w:rsid w:val="00401433"/>
    <w:rsid w:val="00442800"/>
    <w:rsid w:val="0047082E"/>
    <w:rsid w:val="0047163A"/>
    <w:rsid w:val="00476999"/>
    <w:rsid w:val="004A2675"/>
    <w:rsid w:val="004B44AB"/>
    <w:rsid w:val="004D59E5"/>
    <w:rsid w:val="004F7139"/>
    <w:rsid w:val="005135BB"/>
    <w:rsid w:val="005D093F"/>
    <w:rsid w:val="00661E25"/>
    <w:rsid w:val="00691EC1"/>
    <w:rsid w:val="006B2BBB"/>
    <w:rsid w:val="006C5A6D"/>
    <w:rsid w:val="007041FC"/>
    <w:rsid w:val="0070577C"/>
    <w:rsid w:val="00774D8F"/>
    <w:rsid w:val="007C53FB"/>
    <w:rsid w:val="007E226C"/>
    <w:rsid w:val="008078A5"/>
    <w:rsid w:val="0082395F"/>
    <w:rsid w:val="00831BFC"/>
    <w:rsid w:val="008B7D18"/>
    <w:rsid w:val="008F1F97"/>
    <w:rsid w:val="008F4052"/>
    <w:rsid w:val="009110B5"/>
    <w:rsid w:val="009B5981"/>
    <w:rsid w:val="009D016F"/>
    <w:rsid w:val="009D4EB3"/>
    <w:rsid w:val="00A156A3"/>
    <w:rsid w:val="00A22673"/>
    <w:rsid w:val="00A365EE"/>
    <w:rsid w:val="00A51DBB"/>
    <w:rsid w:val="00AE1480"/>
    <w:rsid w:val="00B02DCB"/>
    <w:rsid w:val="00B04E44"/>
    <w:rsid w:val="00B13D1B"/>
    <w:rsid w:val="00B16F6B"/>
    <w:rsid w:val="00B40960"/>
    <w:rsid w:val="00B818DF"/>
    <w:rsid w:val="00C036B5"/>
    <w:rsid w:val="00C553F1"/>
    <w:rsid w:val="00D52117"/>
    <w:rsid w:val="00D62FCF"/>
    <w:rsid w:val="00DB0D39"/>
    <w:rsid w:val="00DD0F24"/>
    <w:rsid w:val="00DF2875"/>
    <w:rsid w:val="00E14005"/>
    <w:rsid w:val="00E614DD"/>
    <w:rsid w:val="00E65136"/>
    <w:rsid w:val="00E76641"/>
    <w:rsid w:val="00F94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BE427"/>
  <w15:chartTrackingRefBased/>
  <w15:docId w15:val="{C2E37798-E436-4829-962B-DE72FF470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44C"/>
    <w:pPr>
      <w:suppressAutoHyphens/>
    </w:pPr>
  </w:style>
  <w:style w:type="paragraph" w:styleId="Heading1">
    <w:name w:val="heading 1"/>
    <w:basedOn w:val="Normal"/>
    <w:next w:val="Normal"/>
    <w:link w:val="Heading1Char"/>
    <w:uiPriority w:val="9"/>
    <w:qFormat/>
    <w:rsid w:val="000B78C8"/>
    <w:pPr>
      <w:keepNext/>
      <w:keepLines/>
      <w:ind w:firstLine="0"/>
      <w:outlineLvl w:val="0"/>
    </w:pPr>
    <w:rPr>
      <w:rFonts w:asciiTheme="majorHAnsi" w:eastAsiaTheme="majorEastAsia" w:hAnsiTheme="majorHAnsi" w:cstheme="majorBidi"/>
    </w:rPr>
  </w:style>
  <w:style w:type="paragraph" w:styleId="Heading2">
    <w:name w:val="heading 2"/>
    <w:basedOn w:val="Normal"/>
    <w:next w:val="Normal"/>
    <w:link w:val="Heading2Char"/>
    <w:uiPriority w:val="9"/>
    <w:semiHidden/>
    <w:unhideWhenUsed/>
    <w:qFormat/>
    <w:rsid w:val="000B78C8"/>
    <w:pPr>
      <w:keepNext/>
      <w:keepLines/>
      <w:ind w:firstLine="0"/>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0B78C8"/>
    <w:pPr>
      <w:keepNext/>
      <w:keepLines/>
      <w:ind w:firstLine="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0B78C8"/>
    <w:pPr>
      <w:keepNext/>
      <w:keepLines/>
      <w:ind w:firstLine="0"/>
      <w:outlineLvl w:val="3"/>
    </w:pPr>
    <w:rPr>
      <w:rFonts w:asciiTheme="majorHAnsi" w:eastAsiaTheme="majorEastAsia" w:hAnsiTheme="majorHAnsi" w:cstheme="majorBidi"/>
    </w:rPr>
  </w:style>
  <w:style w:type="paragraph" w:styleId="Heading5">
    <w:name w:val="heading 5"/>
    <w:basedOn w:val="Normal"/>
    <w:next w:val="Normal"/>
    <w:link w:val="Heading5Char"/>
    <w:uiPriority w:val="9"/>
    <w:semiHidden/>
    <w:unhideWhenUsed/>
    <w:qFormat/>
    <w:rsid w:val="000B78C8"/>
    <w:pPr>
      <w:keepNext/>
      <w:keepLines/>
      <w:ind w:firstLine="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0B78C8"/>
    <w:pPr>
      <w:keepNext/>
      <w:keepLines/>
      <w:ind w:firstLine="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0B78C8"/>
    <w:pPr>
      <w:keepNext/>
      <w:keepLines/>
      <w:ind w:firstLine="0"/>
      <w:outlineLvl w:val="6"/>
    </w:pPr>
    <w:rPr>
      <w:rFonts w:asciiTheme="majorHAnsi" w:eastAsiaTheme="majorEastAsia" w:hAnsiTheme="majorHAnsi" w:cstheme="majorBidi"/>
    </w:rPr>
  </w:style>
  <w:style w:type="paragraph" w:styleId="Heading8">
    <w:name w:val="heading 8"/>
    <w:basedOn w:val="Normal"/>
    <w:next w:val="Normal"/>
    <w:link w:val="Heading8Char"/>
    <w:uiPriority w:val="9"/>
    <w:semiHidden/>
    <w:unhideWhenUsed/>
    <w:qFormat/>
    <w:rsid w:val="000B78C8"/>
    <w:pPr>
      <w:keepNext/>
      <w:keepLines/>
      <w:ind w:firstLine="0"/>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qFormat/>
    <w:rsid w:val="000B78C8"/>
    <w:pPr>
      <w:keepNext/>
      <w:keepLines/>
      <w:ind w:firstLine="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spacing w:line="240" w:lineRule="auto"/>
      <w:ind w:firstLine="0"/>
      <w:jc w:val="right"/>
    </w:pPr>
  </w:style>
  <w:style w:type="character" w:customStyle="1" w:styleId="HeaderChar">
    <w:name w:val="Header Char"/>
    <w:basedOn w:val="DefaultParagraphFont"/>
    <w:link w:val="Header"/>
    <w:uiPriority w:val="99"/>
  </w:style>
  <w:style w:type="paragraph" w:styleId="BalloonText">
    <w:name w:val="Balloon Text"/>
    <w:basedOn w:val="Normal"/>
    <w:link w:val="BalloonTextChar"/>
    <w:uiPriority w:val="99"/>
    <w:semiHidden/>
    <w:unhideWhenUsed/>
    <w:rsid w:val="00040CBB"/>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040CBB"/>
    <w:rPr>
      <w:rFonts w:ascii="Segoe UI" w:hAnsi="Segoe UI" w:cs="Segoe UI"/>
      <w:sz w:val="22"/>
      <w:szCs w:val="18"/>
    </w:rPr>
  </w:style>
  <w:style w:type="paragraph" w:styleId="Bibliography">
    <w:name w:val="Bibliography"/>
    <w:basedOn w:val="Normal"/>
    <w:next w:val="Normal"/>
    <w:uiPriority w:val="8"/>
    <w:unhideWhenUsed/>
    <w:qFormat/>
    <w:pPr>
      <w:ind w:left="720" w:hanging="720"/>
    </w:pPr>
  </w:style>
  <w:style w:type="paragraph" w:styleId="BlockText">
    <w:name w:val="Block Text"/>
    <w:basedOn w:val="Normal"/>
    <w:uiPriority w:val="99"/>
    <w:semiHidden/>
    <w:unhideWhenUsed/>
    <w:rsid w:val="00B818DF"/>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rsid w:val="00040CBB"/>
    <w:pPr>
      <w:spacing w:after="120"/>
      <w:ind w:firstLine="0"/>
    </w:pPr>
    <w:rPr>
      <w:sz w:val="22"/>
      <w:szCs w:val="16"/>
    </w:rPr>
  </w:style>
  <w:style w:type="character" w:customStyle="1" w:styleId="BodyText3Char">
    <w:name w:val="Body Text 3 Char"/>
    <w:basedOn w:val="DefaultParagraphFont"/>
    <w:link w:val="BodyText3"/>
    <w:uiPriority w:val="99"/>
    <w:semiHidden/>
    <w:rsid w:val="00040CBB"/>
    <w:rPr>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rsid w:val="00040CBB"/>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040CBB"/>
    <w:rPr>
      <w:sz w:val="22"/>
      <w:szCs w:val="16"/>
    </w:rPr>
  </w:style>
  <w:style w:type="paragraph" w:styleId="Caption">
    <w:name w:val="caption"/>
    <w:basedOn w:val="Normal"/>
    <w:next w:val="Normal"/>
    <w:uiPriority w:val="35"/>
    <w:semiHidden/>
    <w:unhideWhenUsed/>
    <w:qFormat/>
    <w:rsid w:val="00245E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style>
  <w:style w:type="paragraph" w:styleId="CommentText">
    <w:name w:val="annotation text"/>
    <w:basedOn w:val="Normal"/>
    <w:link w:val="CommentTextChar"/>
    <w:uiPriority w:val="99"/>
    <w:semiHidden/>
    <w:unhideWhenUsed/>
    <w:rsid w:val="00040CBB"/>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040CBB"/>
    <w:rPr>
      <w:sz w:val="22"/>
      <w:szCs w:val="20"/>
    </w:rPr>
  </w:style>
  <w:style w:type="paragraph" w:styleId="CommentSubject">
    <w:name w:val="annotation subject"/>
    <w:basedOn w:val="CommentText"/>
    <w:next w:val="CommentText"/>
    <w:link w:val="CommentSubjectChar"/>
    <w:uiPriority w:val="99"/>
    <w:semiHidden/>
    <w:unhideWhenUsed/>
    <w:rsid w:val="00040CBB"/>
    <w:rPr>
      <w:b/>
      <w:bCs/>
    </w:rPr>
  </w:style>
  <w:style w:type="character" w:customStyle="1" w:styleId="CommentSubjectChar">
    <w:name w:val="Comment Subject Char"/>
    <w:basedOn w:val="CommentTextChar"/>
    <w:link w:val="CommentSubject"/>
    <w:uiPriority w:val="99"/>
    <w:semiHidden/>
    <w:rsid w:val="00040CBB"/>
    <w:rPr>
      <w:b/>
      <w:bCs/>
      <w:sz w:val="22"/>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rsid w:val="00040CBB"/>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040CBB"/>
    <w:rPr>
      <w:rFonts w:ascii="Segoe UI" w:hAnsi="Segoe UI" w:cs="Segoe UI"/>
      <w:sz w:val="22"/>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040CBB"/>
    <w:pPr>
      <w:spacing w:line="240" w:lineRule="auto"/>
      <w:ind w:firstLine="0"/>
    </w:pPr>
    <w:rPr>
      <w:rFonts w:asciiTheme="majorHAnsi" w:eastAsiaTheme="majorEastAsia" w:hAnsiTheme="majorHAnsi" w:cstheme="majorBidi"/>
      <w:sz w:val="22"/>
      <w:szCs w:val="20"/>
    </w:rPr>
  </w:style>
  <w:style w:type="paragraph" w:customStyle="1" w:styleId="TableTitle">
    <w:name w:val="Table Title"/>
    <w:basedOn w:val="Normal"/>
    <w:next w:val="Normal"/>
    <w:uiPriority w:val="4"/>
    <w:qFormat/>
    <w:pPr>
      <w:ind w:left="360" w:hanging="360"/>
    </w:p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style>
  <w:style w:type="character" w:customStyle="1" w:styleId="Heading1Char">
    <w:name w:val="Heading 1 Char"/>
    <w:basedOn w:val="DefaultParagraphFont"/>
    <w:link w:val="Heading1"/>
    <w:uiPriority w:val="9"/>
    <w:rPr>
      <w:rFonts w:asciiTheme="majorHAnsi" w:eastAsiaTheme="majorEastAsia" w:hAnsiTheme="majorHAnsi" w:cstheme="majorBidi"/>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rPr>
  </w:style>
  <w:style w:type="paragraph" w:styleId="HTMLPreformatted">
    <w:name w:val="HTML Preformatted"/>
    <w:basedOn w:val="Normal"/>
    <w:link w:val="HTMLPreformattedChar"/>
    <w:uiPriority w:val="99"/>
    <w:semiHidden/>
    <w:unhideWhenUsed/>
    <w:rsid w:val="00040CBB"/>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040CBB"/>
    <w:rPr>
      <w:rFonts w:ascii="Consolas" w:hAnsi="Consolas" w:cs="Consolas"/>
      <w:sz w:val="22"/>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99"/>
    <w:semiHidden/>
    <w:unhideWhenUsed/>
    <w:pPr>
      <w:numPr>
        <w:numId w:val="1"/>
      </w:numPr>
      <w:ind w:firstLine="0"/>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99"/>
    <w:semiHidden/>
    <w:unhideWhenUsed/>
    <w:pPr>
      <w:numPr>
        <w:numId w:val="6"/>
      </w:numPr>
      <w:ind w:firstLine="0"/>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MacroText">
    <w:name w:val="macro"/>
    <w:link w:val="MacroTextChar"/>
    <w:uiPriority w:val="99"/>
    <w:semiHidden/>
    <w:unhideWhenUsed/>
    <w:rsid w:val="00040CBB"/>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sz w:val="22"/>
      <w:szCs w:val="20"/>
    </w:rPr>
  </w:style>
  <w:style w:type="character" w:customStyle="1" w:styleId="MacroTextChar">
    <w:name w:val="Macro Text Char"/>
    <w:basedOn w:val="DefaultParagraphFont"/>
    <w:link w:val="MacroText"/>
    <w:uiPriority w:val="99"/>
    <w:semiHidden/>
    <w:rsid w:val="00040CBB"/>
    <w:rPr>
      <w:rFonts w:ascii="Consolas" w:hAnsi="Consolas" w:cs="Consolas"/>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hd w:val="pct20" w:color="auto" w:fill="auto"/>
    </w:rPr>
  </w:style>
  <w:style w:type="paragraph" w:styleId="NoSpacing">
    <w:name w:val="No Spacing"/>
    <w:aliases w:val="No Indent"/>
    <w:uiPriority w:val="1"/>
    <w:qFormat/>
    <w:pPr>
      <w:ind w:firstLine="0"/>
    </w:pPr>
  </w:style>
  <w:style w:type="paragraph" w:styleId="NormalWeb">
    <w:name w:val="Normal (Web)"/>
    <w:basedOn w:val="Normal"/>
    <w:uiPriority w:val="99"/>
    <w:semiHidden/>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style>
  <w:style w:type="paragraph" w:styleId="PlainText">
    <w:name w:val="Plain Text"/>
    <w:basedOn w:val="Normal"/>
    <w:link w:val="PlainTextChar"/>
    <w:uiPriority w:val="99"/>
    <w:semiHidden/>
    <w:unhideWhenUsed/>
    <w:rsid w:val="00040CBB"/>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040CBB"/>
    <w:rPr>
      <w:rFonts w:ascii="Consolas" w:hAnsi="Consolas" w:cs="Consolas"/>
      <w:sz w:val="22"/>
      <w:szCs w:val="21"/>
    </w:rPr>
  </w:style>
  <w:style w:type="paragraph" w:styleId="Quote">
    <w:name w:val="Quote"/>
    <w:basedOn w:val="Normal"/>
    <w:next w:val="Normal"/>
    <w:link w:val="QuoteChar"/>
    <w:uiPriority w:val="3"/>
    <w:qFormat/>
    <w:pPr>
      <w:ind w:left="1440" w:firstLine="0"/>
    </w:pPr>
  </w:style>
  <w:style w:type="character" w:customStyle="1" w:styleId="QuoteChar">
    <w:name w:val="Quote Char"/>
    <w:basedOn w:val="DefaultParagraphFont"/>
    <w:link w:val="Quote"/>
    <w:uiPriority w:val="3"/>
    <w:rsid w:val="004A2675"/>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itle">
    <w:name w:val="Title"/>
    <w:basedOn w:val="Normal"/>
    <w:next w:val="Normal"/>
    <w:link w:val="TitleChar"/>
    <w:uiPriority w:val="1"/>
    <w:qFormat/>
    <w:rsid w:val="001463B2"/>
    <w:pPr>
      <w:ind w:firstLine="0"/>
      <w:jc w:val="center"/>
    </w:pPr>
    <w:rPr>
      <w:rFonts w:asciiTheme="majorHAnsi" w:eastAsiaTheme="majorEastAsia" w:hAnsiTheme="majorHAnsi" w:cstheme="majorBidi"/>
      <w:kern w:val="28"/>
    </w:rPr>
  </w:style>
  <w:style w:type="character" w:customStyle="1" w:styleId="TitleChar">
    <w:name w:val="Title Char"/>
    <w:basedOn w:val="DefaultParagraphFont"/>
    <w:link w:val="Title"/>
    <w:uiPriority w:val="1"/>
    <w:rsid w:val="001463B2"/>
    <w:rPr>
      <w:rFonts w:asciiTheme="majorHAnsi" w:eastAsiaTheme="majorEastAsia" w:hAnsiTheme="majorHAnsi" w:cstheme="majorBidi"/>
      <w:kern w:val="28"/>
    </w:r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pPr>
      <w:spacing w:after="100"/>
      <w:ind w:firstLine="0"/>
    </w:pPr>
  </w:style>
  <w:style w:type="paragraph" w:styleId="TOC2">
    <w:name w:val="toc 2"/>
    <w:basedOn w:val="Normal"/>
    <w:next w:val="Normal"/>
    <w:autoRedefine/>
    <w:uiPriority w:val="39"/>
    <w:semiHidden/>
    <w:unhideWhenUsed/>
    <w:pPr>
      <w:spacing w:after="100"/>
      <w:ind w:left="240" w:firstLine="0"/>
    </w:pPr>
  </w:style>
  <w:style w:type="paragraph" w:styleId="TOC3">
    <w:name w:val="toc 3"/>
    <w:basedOn w:val="Normal"/>
    <w:next w:val="Normal"/>
    <w:autoRedefine/>
    <w:uiPriority w:val="39"/>
    <w:semiHidden/>
    <w:unhideWhenUsed/>
    <w:pPr>
      <w:spacing w:after="100"/>
      <w:ind w:left="480" w:firstLine="0"/>
    </w:p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paragraph" w:styleId="TOCHeading">
    <w:name w:val="TOC Heading"/>
    <w:basedOn w:val="Heading1"/>
    <w:next w:val="Normal"/>
    <w:uiPriority w:val="39"/>
    <w:semiHidden/>
    <w:unhideWhenUsed/>
    <w:qFormat/>
    <w:pPr>
      <w:outlineLvl w:val="9"/>
    </w:pPr>
  </w:style>
  <w:style w:type="character" w:styleId="PlaceholderText">
    <w:name w:val="Placeholder Text"/>
    <w:basedOn w:val="DefaultParagraphFont"/>
    <w:uiPriority w:val="99"/>
    <w:semiHidden/>
    <w:rsid w:val="00B818DF"/>
    <w:rPr>
      <w:color w:val="595959" w:themeColor="text1" w:themeTint="A6"/>
    </w:rPr>
  </w:style>
  <w:style w:type="character" w:styleId="Emphasis">
    <w:name w:val="Emphasis"/>
    <w:basedOn w:val="DefaultParagraphFont"/>
    <w:uiPriority w:val="8"/>
    <w:qFormat/>
    <w:rPr>
      <w:i/>
      <w:iC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LAresearchpapertable">
    <w:name w:val="MLA research paper table"/>
    <w:basedOn w:val="TableNormal"/>
    <w:uiPriority w:val="99"/>
    <w:pPr>
      <w:spacing w:before="240"/>
      <w:ind w:left="72" w:right="72" w:firstLine="0"/>
    </w:pPr>
    <w:tblPr>
      <w:tblBorders>
        <w:top w:val="single" w:sz="4" w:space="0" w:color="auto"/>
        <w:bottom w:val="single" w:sz="4" w:space="0" w:color="auto"/>
      </w:tblBorders>
      <w:tblCellMar>
        <w:left w:w="0" w:type="dxa"/>
        <w:right w:w="0" w:type="dxa"/>
      </w:tblCellMar>
    </w:tblPr>
    <w:tblStylePr w:type="firstRow">
      <w:pPr>
        <w:wordWrap/>
        <w:spacing w:beforeLines="0" w:before="240" w:beforeAutospacing="0" w:afterLines="0" w:after="0" w:afterAutospacing="0"/>
      </w:pPr>
      <w:tblPr/>
      <w:tcPr>
        <w:tcBorders>
          <w:top w:val="single" w:sz="4" w:space="0" w:color="auto"/>
          <w:left w:val="nil"/>
          <w:bottom w:val="single" w:sz="4" w:space="0" w:color="auto"/>
          <w:right w:val="nil"/>
          <w:insideH w:val="nil"/>
          <w:insideV w:val="nil"/>
          <w:tl2br w:val="nil"/>
          <w:tr2bl w:val="nil"/>
        </w:tcBorders>
        <w:vAlign w:val="center"/>
      </w:tcPr>
    </w:tblStylePr>
  </w:style>
  <w:style w:type="paragraph" w:customStyle="1" w:styleId="TableSource">
    <w:name w:val="Table Source"/>
    <w:basedOn w:val="TableTitle"/>
    <w:next w:val="Normal"/>
    <w:uiPriority w:val="5"/>
    <w:qFormat/>
    <w:pPr>
      <w:spacing w:before="240"/>
    </w:pPr>
  </w:style>
  <w:style w:type="paragraph" w:customStyle="1" w:styleId="TableNote">
    <w:name w:val="Table Note"/>
    <w:basedOn w:val="Normal"/>
    <w:uiPriority w:val="6"/>
    <w:qFormat/>
    <w:pPr>
      <w:numPr>
        <w:numId w:val="11"/>
      </w:numPr>
    </w:pPr>
  </w:style>
  <w:style w:type="paragraph" w:customStyle="1" w:styleId="SectionTitle">
    <w:name w:val="Section Title"/>
    <w:basedOn w:val="Normal"/>
    <w:next w:val="Normal"/>
    <w:uiPriority w:val="7"/>
    <w:qFormat/>
    <w:pPr>
      <w:pageBreakBefore/>
      <w:ind w:firstLine="0"/>
      <w:jc w:val="center"/>
      <w:outlineLvl w:val="0"/>
    </w:pPr>
  </w:style>
  <w:style w:type="numbering" w:customStyle="1" w:styleId="MLAOutline">
    <w:name w:val="MLA Outline"/>
    <w:uiPriority w:val="99"/>
    <w:pPr>
      <w:numPr>
        <w:numId w:val="12"/>
      </w:numPr>
    </w:pPr>
  </w:style>
  <w:style w:type="paragraph" w:styleId="Footer">
    <w:name w:val="footer"/>
    <w:basedOn w:val="Normal"/>
    <w:link w:val="FooterChar"/>
    <w:uiPriority w:val="99"/>
    <w:unhideWhenUsed/>
    <w:rsid w:val="001463B2"/>
    <w:pPr>
      <w:spacing w:line="240" w:lineRule="auto"/>
    </w:pPr>
  </w:style>
  <w:style w:type="character" w:customStyle="1" w:styleId="FooterChar">
    <w:name w:val="Footer Char"/>
    <w:basedOn w:val="DefaultParagraphFont"/>
    <w:link w:val="Footer"/>
    <w:uiPriority w:val="99"/>
    <w:rsid w:val="001463B2"/>
  </w:style>
  <w:style w:type="character" w:styleId="IntenseEmphasis">
    <w:name w:val="Intense Emphasis"/>
    <w:basedOn w:val="DefaultParagraphFont"/>
    <w:uiPriority w:val="21"/>
    <w:semiHidden/>
    <w:unhideWhenUsed/>
    <w:qFormat/>
    <w:rsid w:val="004F7139"/>
    <w:rPr>
      <w:i/>
      <w:iCs/>
      <w:color w:val="595959" w:themeColor="text1" w:themeTint="A6"/>
    </w:rPr>
  </w:style>
  <w:style w:type="paragraph" w:styleId="IntenseQuote">
    <w:name w:val="Intense Quote"/>
    <w:basedOn w:val="Normal"/>
    <w:next w:val="Normal"/>
    <w:link w:val="IntenseQuoteChar"/>
    <w:uiPriority w:val="30"/>
    <w:semiHidden/>
    <w:unhideWhenUsed/>
    <w:qFormat/>
    <w:rsid w:val="004F7139"/>
    <w:pPr>
      <w:pBdr>
        <w:top w:val="single" w:sz="4" w:space="10" w:color="595959" w:themeColor="text1" w:themeTint="A6"/>
        <w:bottom w:val="single" w:sz="4" w:space="10" w:color="595959" w:themeColor="text1" w:themeTint="A6"/>
      </w:pBdr>
      <w:spacing w:before="360" w:after="360"/>
      <w:ind w:left="864" w:right="864"/>
      <w:jc w:val="center"/>
    </w:pPr>
    <w:rPr>
      <w:i/>
      <w:iCs/>
      <w:color w:val="595959" w:themeColor="text1" w:themeTint="A6"/>
    </w:rPr>
  </w:style>
  <w:style w:type="character" w:customStyle="1" w:styleId="IntenseQuoteChar">
    <w:name w:val="Intense Quote Char"/>
    <w:basedOn w:val="DefaultParagraphFont"/>
    <w:link w:val="IntenseQuote"/>
    <w:uiPriority w:val="30"/>
    <w:semiHidden/>
    <w:rsid w:val="004F7139"/>
    <w:rPr>
      <w:i/>
      <w:iCs/>
      <w:color w:val="595959" w:themeColor="text1" w:themeTint="A6"/>
    </w:rPr>
  </w:style>
  <w:style w:type="character" w:styleId="IntenseReference">
    <w:name w:val="Intense Reference"/>
    <w:basedOn w:val="DefaultParagraphFont"/>
    <w:uiPriority w:val="32"/>
    <w:semiHidden/>
    <w:unhideWhenUsed/>
    <w:qFormat/>
    <w:rsid w:val="004F7139"/>
    <w:rPr>
      <w:b/>
      <w:bCs/>
      <w:smallCaps/>
      <w:color w:val="595959" w:themeColor="text1" w:themeTint="A6"/>
      <w:spacing w:val="5"/>
    </w:rPr>
  </w:style>
  <w:style w:type="character" w:styleId="FollowedHyperlink">
    <w:name w:val="FollowedHyperlink"/>
    <w:basedOn w:val="DefaultParagraphFont"/>
    <w:uiPriority w:val="99"/>
    <w:semiHidden/>
    <w:unhideWhenUsed/>
    <w:rsid w:val="00B818DF"/>
    <w:rPr>
      <w:color w:val="595959" w:themeColor="text1" w:themeTint="A6"/>
      <w:u w:val="single"/>
    </w:rPr>
  </w:style>
  <w:style w:type="character" w:styleId="CommentReference">
    <w:name w:val="annotation reference"/>
    <w:basedOn w:val="DefaultParagraphFont"/>
    <w:uiPriority w:val="99"/>
    <w:semiHidden/>
    <w:unhideWhenUsed/>
    <w:rsid w:val="007C53FB"/>
    <w:rPr>
      <w:sz w:val="22"/>
      <w:szCs w:val="16"/>
    </w:rPr>
  </w:style>
  <w:style w:type="character" w:styleId="HTMLCode">
    <w:name w:val="HTML Code"/>
    <w:basedOn w:val="DefaultParagraphFont"/>
    <w:uiPriority w:val="99"/>
    <w:semiHidden/>
    <w:unhideWhenUsed/>
    <w:rsid w:val="00040CBB"/>
    <w:rPr>
      <w:rFonts w:ascii="Consolas" w:hAnsi="Consolas"/>
      <w:sz w:val="22"/>
      <w:szCs w:val="20"/>
    </w:rPr>
  </w:style>
  <w:style w:type="character" w:styleId="HTMLKeyboard">
    <w:name w:val="HTML Keyboard"/>
    <w:basedOn w:val="DefaultParagraphFont"/>
    <w:uiPriority w:val="99"/>
    <w:semiHidden/>
    <w:unhideWhenUsed/>
    <w:rsid w:val="00040CBB"/>
    <w:rPr>
      <w:rFonts w:ascii="Consolas" w:hAnsi="Consolas"/>
      <w:sz w:val="22"/>
      <w:szCs w:val="20"/>
    </w:rPr>
  </w:style>
  <w:style w:type="character" w:styleId="HTMLTypewriter">
    <w:name w:val="HTML Typewriter"/>
    <w:basedOn w:val="DefaultParagraphFont"/>
    <w:uiPriority w:val="99"/>
    <w:semiHidden/>
    <w:unhideWhenUsed/>
    <w:rsid w:val="00040CBB"/>
    <w:rPr>
      <w:rFonts w:ascii="Consolas" w:hAnsi="Consola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846">
      <w:bodyDiv w:val="1"/>
      <w:marLeft w:val="0"/>
      <w:marRight w:val="0"/>
      <w:marTop w:val="0"/>
      <w:marBottom w:val="0"/>
      <w:divBdr>
        <w:top w:val="none" w:sz="0" w:space="0" w:color="auto"/>
        <w:left w:val="none" w:sz="0" w:space="0" w:color="auto"/>
        <w:bottom w:val="none" w:sz="0" w:space="0" w:color="auto"/>
        <w:right w:val="none" w:sz="0" w:space="0" w:color="auto"/>
      </w:divBdr>
    </w:div>
    <w:div w:id="53546790">
      <w:bodyDiv w:val="1"/>
      <w:marLeft w:val="0"/>
      <w:marRight w:val="0"/>
      <w:marTop w:val="0"/>
      <w:marBottom w:val="0"/>
      <w:divBdr>
        <w:top w:val="none" w:sz="0" w:space="0" w:color="auto"/>
        <w:left w:val="none" w:sz="0" w:space="0" w:color="auto"/>
        <w:bottom w:val="none" w:sz="0" w:space="0" w:color="auto"/>
        <w:right w:val="none" w:sz="0" w:space="0" w:color="auto"/>
      </w:divBdr>
    </w:div>
    <w:div w:id="154955321">
      <w:bodyDiv w:val="1"/>
      <w:marLeft w:val="0"/>
      <w:marRight w:val="0"/>
      <w:marTop w:val="0"/>
      <w:marBottom w:val="0"/>
      <w:divBdr>
        <w:top w:val="none" w:sz="0" w:space="0" w:color="auto"/>
        <w:left w:val="none" w:sz="0" w:space="0" w:color="auto"/>
        <w:bottom w:val="none" w:sz="0" w:space="0" w:color="auto"/>
        <w:right w:val="none" w:sz="0" w:space="0" w:color="auto"/>
      </w:divBdr>
    </w:div>
    <w:div w:id="221018099">
      <w:bodyDiv w:val="1"/>
      <w:marLeft w:val="0"/>
      <w:marRight w:val="0"/>
      <w:marTop w:val="0"/>
      <w:marBottom w:val="0"/>
      <w:divBdr>
        <w:top w:val="none" w:sz="0" w:space="0" w:color="auto"/>
        <w:left w:val="none" w:sz="0" w:space="0" w:color="auto"/>
        <w:bottom w:val="none" w:sz="0" w:space="0" w:color="auto"/>
        <w:right w:val="none" w:sz="0" w:space="0" w:color="auto"/>
      </w:divBdr>
    </w:div>
    <w:div w:id="292911837">
      <w:bodyDiv w:val="1"/>
      <w:marLeft w:val="0"/>
      <w:marRight w:val="0"/>
      <w:marTop w:val="0"/>
      <w:marBottom w:val="0"/>
      <w:divBdr>
        <w:top w:val="none" w:sz="0" w:space="0" w:color="auto"/>
        <w:left w:val="none" w:sz="0" w:space="0" w:color="auto"/>
        <w:bottom w:val="none" w:sz="0" w:space="0" w:color="auto"/>
        <w:right w:val="none" w:sz="0" w:space="0" w:color="auto"/>
      </w:divBdr>
    </w:div>
    <w:div w:id="321664223">
      <w:bodyDiv w:val="1"/>
      <w:marLeft w:val="0"/>
      <w:marRight w:val="0"/>
      <w:marTop w:val="0"/>
      <w:marBottom w:val="0"/>
      <w:divBdr>
        <w:top w:val="none" w:sz="0" w:space="0" w:color="auto"/>
        <w:left w:val="none" w:sz="0" w:space="0" w:color="auto"/>
        <w:bottom w:val="none" w:sz="0" w:space="0" w:color="auto"/>
        <w:right w:val="none" w:sz="0" w:space="0" w:color="auto"/>
      </w:divBdr>
    </w:div>
    <w:div w:id="347681811">
      <w:bodyDiv w:val="1"/>
      <w:marLeft w:val="0"/>
      <w:marRight w:val="0"/>
      <w:marTop w:val="0"/>
      <w:marBottom w:val="0"/>
      <w:divBdr>
        <w:top w:val="none" w:sz="0" w:space="0" w:color="auto"/>
        <w:left w:val="none" w:sz="0" w:space="0" w:color="auto"/>
        <w:bottom w:val="none" w:sz="0" w:space="0" w:color="auto"/>
        <w:right w:val="none" w:sz="0" w:space="0" w:color="auto"/>
      </w:divBdr>
    </w:div>
    <w:div w:id="390467123">
      <w:bodyDiv w:val="1"/>
      <w:marLeft w:val="0"/>
      <w:marRight w:val="0"/>
      <w:marTop w:val="0"/>
      <w:marBottom w:val="0"/>
      <w:divBdr>
        <w:top w:val="none" w:sz="0" w:space="0" w:color="auto"/>
        <w:left w:val="none" w:sz="0" w:space="0" w:color="auto"/>
        <w:bottom w:val="none" w:sz="0" w:space="0" w:color="auto"/>
        <w:right w:val="none" w:sz="0" w:space="0" w:color="auto"/>
      </w:divBdr>
    </w:div>
    <w:div w:id="433138934">
      <w:bodyDiv w:val="1"/>
      <w:marLeft w:val="0"/>
      <w:marRight w:val="0"/>
      <w:marTop w:val="0"/>
      <w:marBottom w:val="0"/>
      <w:divBdr>
        <w:top w:val="none" w:sz="0" w:space="0" w:color="auto"/>
        <w:left w:val="none" w:sz="0" w:space="0" w:color="auto"/>
        <w:bottom w:val="none" w:sz="0" w:space="0" w:color="auto"/>
        <w:right w:val="none" w:sz="0" w:space="0" w:color="auto"/>
      </w:divBdr>
    </w:div>
    <w:div w:id="527842473">
      <w:bodyDiv w:val="1"/>
      <w:marLeft w:val="0"/>
      <w:marRight w:val="0"/>
      <w:marTop w:val="0"/>
      <w:marBottom w:val="0"/>
      <w:divBdr>
        <w:top w:val="none" w:sz="0" w:space="0" w:color="auto"/>
        <w:left w:val="none" w:sz="0" w:space="0" w:color="auto"/>
        <w:bottom w:val="none" w:sz="0" w:space="0" w:color="auto"/>
        <w:right w:val="none" w:sz="0" w:space="0" w:color="auto"/>
      </w:divBdr>
    </w:div>
    <w:div w:id="587740603">
      <w:bodyDiv w:val="1"/>
      <w:marLeft w:val="0"/>
      <w:marRight w:val="0"/>
      <w:marTop w:val="0"/>
      <w:marBottom w:val="0"/>
      <w:divBdr>
        <w:top w:val="none" w:sz="0" w:space="0" w:color="auto"/>
        <w:left w:val="none" w:sz="0" w:space="0" w:color="auto"/>
        <w:bottom w:val="none" w:sz="0" w:space="0" w:color="auto"/>
        <w:right w:val="none" w:sz="0" w:space="0" w:color="auto"/>
      </w:divBdr>
    </w:div>
    <w:div w:id="614597606">
      <w:bodyDiv w:val="1"/>
      <w:marLeft w:val="0"/>
      <w:marRight w:val="0"/>
      <w:marTop w:val="0"/>
      <w:marBottom w:val="0"/>
      <w:divBdr>
        <w:top w:val="none" w:sz="0" w:space="0" w:color="auto"/>
        <w:left w:val="none" w:sz="0" w:space="0" w:color="auto"/>
        <w:bottom w:val="none" w:sz="0" w:space="0" w:color="auto"/>
        <w:right w:val="none" w:sz="0" w:space="0" w:color="auto"/>
      </w:divBdr>
    </w:div>
    <w:div w:id="659576166">
      <w:bodyDiv w:val="1"/>
      <w:marLeft w:val="0"/>
      <w:marRight w:val="0"/>
      <w:marTop w:val="0"/>
      <w:marBottom w:val="0"/>
      <w:divBdr>
        <w:top w:val="none" w:sz="0" w:space="0" w:color="auto"/>
        <w:left w:val="none" w:sz="0" w:space="0" w:color="auto"/>
        <w:bottom w:val="none" w:sz="0" w:space="0" w:color="auto"/>
        <w:right w:val="none" w:sz="0" w:space="0" w:color="auto"/>
      </w:divBdr>
    </w:div>
    <w:div w:id="662006836">
      <w:bodyDiv w:val="1"/>
      <w:marLeft w:val="0"/>
      <w:marRight w:val="0"/>
      <w:marTop w:val="0"/>
      <w:marBottom w:val="0"/>
      <w:divBdr>
        <w:top w:val="none" w:sz="0" w:space="0" w:color="auto"/>
        <w:left w:val="none" w:sz="0" w:space="0" w:color="auto"/>
        <w:bottom w:val="none" w:sz="0" w:space="0" w:color="auto"/>
        <w:right w:val="none" w:sz="0" w:space="0" w:color="auto"/>
      </w:divBdr>
    </w:div>
    <w:div w:id="699235983">
      <w:bodyDiv w:val="1"/>
      <w:marLeft w:val="0"/>
      <w:marRight w:val="0"/>
      <w:marTop w:val="0"/>
      <w:marBottom w:val="0"/>
      <w:divBdr>
        <w:top w:val="none" w:sz="0" w:space="0" w:color="auto"/>
        <w:left w:val="none" w:sz="0" w:space="0" w:color="auto"/>
        <w:bottom w:val="none" w:sz="0" w:space="0" w:color="auto"/>
        <w:right w:val="none" w:sz="0" w:space="0" w:color="auto"/>
      </w:divBdr>
    </w:div>
    <w:div w:id="719521006">
      <w:bodyDiv w:val="1"/>
      <w:marLeft w:val="0"/>
      <w:marRight w:val="0"/>
      <w:marTop w:val="0"/>
      <w:marBottom w:val="0"/>
      <w:divBdr>
        <w:top w:val="none" w:sz="0" w:space="0" w:color="auto"/>
        <w:left w:val="none" w:sz="0" w:space="0" w:color="auto"/>
        <w:bottom w:val="none" w:sz="0" w:space="0" w:color="auto"/>
        <w:right w:val="none" w:sz="0" w:space="0" w:color="auto"/>
      </w:divBdr>
    </w:div>
    <w:div w:id="781341579">
      <w:bodyDiv w:val="1"/>
      <w:marLeft w:val="0"/>
      <w:marRight w:val="0"/>
      <w:marTop w:val="0"/>
      <w:marBottom w:val="0"/>
      <w:divBdr>
        <w:top w:val="none" w:sz="0" w:space="0" w:color="auto"/>
        <w:left w:val="none" w:sz="0" w:space="0" w:color="auto"/>
        <w:bottom w:val="none" w:sz="0" w:space="0" w:color="auto"/>
        <w:right w:val="none" w:sz="0" w:space="0" w:color="auto"/>
      </w:divBdr>
    </w:div>
    <w:div w:id="935475584">
      <w:bodyDiv w:val="1"/>
      <w:marLeft w:val="0"/>
      <w:marRight w:val="0"/>
      <w:marTop w:val="0"/>
      <w:marBottom w:val="0"/>
      <w:divBdr>
        <w:top w:val="none" w:sz="0" w:space="0" w:color="auto"/>
        <w:left w:val="none" w:sz="0" w:space="0" w:color="auto"/>
        <w:bottom w:val="none" w:sz="0" w:space="0" w:color="auto"/>
        <w:right w:val="none" w:sz="0" w:space="0" w:color="auto"/>
      </w:divBdr>
    </w:div>
    <w:div w:id="1089959836">
      <w:bodyDiv w:val="1"/>
      <w:marLeft w:val="0"/>
      <w:marRight w:val="0"/>
      <w:marTop w:val="0"/>
      <w:marBottom w:val="0"/>
      <w:divBdr>
        <w:top w:val="none" w:sz="0" w:space="0" w:color="auto"/>
        <w:left w:val="none" w:sz="0" w:space="0" w:color="auto"/>
        <w:bottom w:val="none" w:sz="0" w:space="0" w:color="auto"/>
        <w:right w:val="none" w:sz="0" w:space="0" w:color="auto"/>
      </w:divBdr>
    </w:div>
    <w:div w:id="1164321403">
      <w:bodyDiv w:val="1"/>
      <w:marLeft w:val="0"/>
      <w:marRight w:val="0"/>
      <w:marTop w:val="0"/>
      <w:marBottom w:val="0"/>
      <w:divBdr>
        <w:top w:val="none" w:sz="0" w:space="0" w:color="auto"/>
        <w:left w:val="none" w:sz="0" w:space="0" w:color="auto"/>
        <w:bottom w:val="none" w:sz="0" w:space="0" w:color="auto"/>
        <w:right w:val="none" w:sz="0" w:space="0" w:color="auto"/>
      </w:divBdr>
    </w:div>
    <w:div w:id="1184636109">
      <w:bodyDiv w:val="1"/>
      <w:marLeft w:val="0"/>
      <w:marRight w:val="0"/>
      <w:marTop w:val="0"/>
      <w:marBottom w:val="0"/>
      <w:divBdr>
        <w:top w:val="none" w:sz="0" w:space="0" w:color="auto"/>
        <w:left w:val="none" w:sz="0" w:space="0" w:color="auto"/>
        <w:bottom w:val="none" w:sz="0" w:space="0" w:color="auto"/>
        <w:right w:val="none" w:sz="0" w:space="0" w:color="auto"/>
      </w:divBdr>
    </w:div>
    <w:div w:id="1200359933">
      <w:bodyDiv w:val="1"/>
      <w:marLeft w:val="0"/>
      <w:marRight w:val="0"/>
      <w:marTop w:val="0"/>
      <w:marBottom w:val="0"/>
      <w:divBdr>
        <w:top w:val="none" w:sz="0" w:space="0" w:color="auto"/>
        <w:left w:val="none" w:sz="0" w:space="0" w:color="auto"/>
        <w:bottom w:val="none" w:sz="0" w:space="0" w:color="auto"/>
        <w:right w:val="none" w:sz="0" w:space="0" w:color="auto"/>
      </w:divBdr>
    </w:div>
    <w:div w:id="1367367390">
      <w:bodyDiv w:val="1"/>
      <w:marLeft w:val="0"/>
      <w:marRight w:val="0"/>
      <w:marTop w:val="0"/>
      <w:marBottom w:val="0"/>
      <w:divBdr>
        <w:top w:val="none" w:sz="0" w:space="0" w:color="auto"/>
        <w:left w:val="none" w:sz="0" w:space="0" w:color="auto"/>
        <w:bottom w:val="none" w:sz="0" w:space="0" w:color="auto"/>
        <w:right w:val="none" w:sz="0" w:space="0" w:color="auto"/>
      </w:divBdr>
    </w:div>
    <w:div w:id="1389036087">
      <w:bodyDiv w:val="1"/>
      <w:marLeft w:val="0"/>
      <w:marRight w:val="0"/>
      <w:marTop w:val="0"/>
      <w:marBottom w:val="0"/>
      <w:divBdr>
        <w:top w:val="none" w:sz="0" w:space="0" w:color="auto"/>
        <w:left w:val="none" w:sz="0" w:space="0" w:color="auto"/>
        <w:bottom w:val="none" w:sz="0" w:space="0" w:color="auto"/>
        <w:right w:val="none" w:sz="0" w:space="0" w:color="auto"/>
      </w:divBdr>
    </w:div>
    <w:div w:id="1470585005">
      <w:bodyDiv w:val="1"/>
      <w:marLeft w:val="0"/>
      <w:marRight w:val="0"/>
      <w:marTop w:val="0"/>
      <w:marBottom w:val="0"/>
      <w:divBdr>
        <w:top w:val="none" w:sz="0" w:space="0" w:color="auto"/>
        <w:left w:val="none" w:sz="0" w:space="0" w:color="auto"/>
        <w:bottom w:val="none" w:sz="0" w:space="0" w:color="auto"/>
        <w:right w:val="none" w:sz="0" w:space="0" w:color="auto"/>
      </w:divBdr>
    </w:div>
    <w:div w:id="1505627467">
      <w:bodyDiv w:val="1"/>
      <w:marLeft w:val="0"/>
      <w:marRight w:val="0"/>
      <w:marTop w:val="0"/>
      <w:marBottom w:val="0"/>
      <w:divBdr>
        <w:top w:val="none" w:sz="0" w:space="0" w:color="auto"/>
        <w:left w:val="none" w:sz="0" w:space="0" w:color="auto"/>
        <w:bottom w:val="none" w:sz="0" w:space="0" w:color="auto"/>
        <w:right w:val="none" w:sz="0" w:space="0" w:color="auto"/>
      </w:divBdr>
    </w:div>
    <w:div w:id="1556115981">
      <w:bodyDiv w:val="1"/>
      <w:marLeft w:val="0"/>
      <w:marRight w:val="0"/>
      <w:marTop w:val="0"/>
      <w:marBottom w:val="0"/>
      <w:divBdr>
        <w:top w:val="none" w:sz="0" w:space="0" w:color="auto"/>
        <w:left w:val="none" w:sz="0" w:space="0" w:color="auto"/>
        <w:bottom w:val="none" w:sz="0" w:space="0" w:color="auto"/>
        <w:right w:val="none" w:sz="0" w:space="0" w:color="auto"/>
      </w:divBdr>
    </w:div>
    <w:div w:id="1601061674">
      <w:bodyDiv w:val="1"/>
      <w:marLeft w:val="0"/>
      <w:marRight w:val="0"/>
      <w:marTop w:val="0"/>
      <w:marBottom w:val="0"/>
      <w:divBdr>
        <w:top w:val="none" w:sz="0" w:space="0" w:color="auto"/>
        <w:left w:val="none" w:sz="0" w:space="0" w:color="auto"/>
        <w:bottom w:val="none" w:sz="0" w:space="0" w:color="auto"/>
        <w:right w:val="none" w:sz="0" w:space="0" w:color="auto"/>
      </w:divBdr>
    </w:div>
    <w:div w:id="1647082727">
      <w:bodyDiv w:val="1"/>
      <w:marLeft w:val="0"/>
      <w:marRight w:val="0"/>
      <w:marTop w:val="0"/>
      <w:marBottom w:val="0"/>
      <w:divBdr>
        <w:top w:val="none" w:sz="0" w:space="0" w:color="auto"/>
        <w:left w:val="none" w:sz="0" w:space="0" w:color="auto"/>
        <w:bottom w:val="none" w:sz="0" w:space="0" w:color="auto"/>
        <w:right w:val="none" w:sz="0" w:space="0" w:color="auto"/>
      </w:divBdr>
    </w:div>
    <w:div w:id="1682396408">
      <w:bodyDiv w:val="1"/>
      <w:marLeft w:val="0"/>
      <w:marRight w:val="0"/>
      <w:marTop w:val="0"/>
      <w:marBottom w:val="0"/>
      <w:divBdr>
        <w:top w:val="none" w:sz="0" w:space="0" w:color="auto"/>
        <w:left w:val="none" w:sz="0" w:space="0" w:color="auto"/>
        <w:bottom w:val="none" w:sz="0" w:space="0" w:color="auto"/>
        <w:right w:val="none" w:sz="0" w:space="0" w:color="auto"/>
      </w:divBdr>
    </w:div>
    <w:div w:id="1703285421">
      <w:bodyDiv w:val="1"/>
      <w:marLeft w:val="0"/>
      <w:marRight w:val="0"/>
      <w:marTop w:val="0"/>
      <w:marBottom w:val="0"/>
      <w:divBdr>
        <w:top w:val="none" w:sz="0" w:space="0" w:color="auto"/>
        <w:left w:val="none" w:sz="0" w:space="0" w:color="auto"/>
        <w:bottom w:val="none" w:sz="0" w:space="0" w:color="auto"/>
        <w:right w:val="none" w:sz="0" w:space="0" w:color="auto"/>
      </w:divBdr>
    </w:div>
    <w:div w:id="1825049027">
      <w:bodyDiv w:val="1"/>
      <w:marLeft w:val="0"/>
      <w:marRight w:val="0"/>
      <w:marTop w:val="0"/>
      <w:marBottom w:val="0"/>
      <w:divBdr>
        <w:top w:val="none" w:sz="0" w:space="0" w:color="auto"/>
        <w:left w:val="none" w:sz="0" w:space="0" w:color="auto"/>
        <w:bottom w:val="none" w:sz="0" w:space="0" w:color="auto"/>
        <w:right w:val="none" w:sz="0" w:space="0" w:color="auto"/>
      </w:divBdr>
    </w:div>
    <w:div w:id="1859731816">
      <w:bodyDiv w:val="1"/>
      <w:marLeft w:val="0"/>
      <w:marRight w:val="0"/>
      <w:marTop w:val="0"/>
      <w:marBottom w:val="0"/>
      <w:divBdr>
        <w:top w:val="none" w:sz="0" w:space="0" w:color="auto"/>
        <w:left w:val="none" w:sz="0" w:space="0" w:color="auto"/>
        <w:bottom w:val="none" w:sz="0" w:space="0" w:color="auto"/>
        <w:right w:val="none" w:sz="0" w:space="0" w:color="auto"/>
      </w:divBdr>
    </w:div>
    <w:div w:id="1893541335">
      <w:bodyDiv w:val="1"/>
      <w:marLeft w:val="0"/>
      <w:marRight w:val="0"/>
      <w:marTop w:val="0"/>
      <w:marBottom w:val="0"/>
      <w:divBdr>
        <w:top w:val="none" w:sz="0" w:space="0" w:color="auto"/>
        <w:left w:val="none" w:sz="0" w:space="0" w:color="auto"/>
        <w:bottom w:val="none" w:sz="0" w:space="0" w:color="auto"/>
        <w:right w:val="none" w:sz="0" w:space="0" w:color="auto"/>
      </w:divBdr>
    </w:div>
    <w:div w:id="1919558046">
      <w:bodyDiv w:val="1"/>
      <w:marLeft w:val="0"/>
      <w:marRight w:val="0"/>
      <w:marTop w:val="0"/>
      <w:marBottom w:val="0"/>
      <w:divBdr>
        <w:top w:val="none" w:sz="0" w:space="0" w:color="auto"/>
        <w:left w:val="none" w:sz="0" w:space="0" w:color="auto"/>
        <w:bottom w:val="none" w:sz="0" w:space="0" w:color="auto"/>
        <w:right w:val="none" w:sz="0" w:space="0" w:color="auto"/>
      </w:divBdr>
    </w:div>
    <w:div w:id="2017421617">
      <w:bodyDiv w:val="1"/>
      <w:marLeft w:val="0"/>
      <w:marRight w:val="0"/>
      <w:marTop w:val="0"/>
      <w:marBottom w:val="0"/>
      <w:divBdr>
        <w:top w:val="none" w:sz="0" w:space="0" w:color="auto"/>
        <w:left w:val="none" w:sz="0" w:space="0" w:color="auto"/>
        <w:bottom w:val="none" w:sz="0" w:space="0" w:color="auto"/>
        <w:right w:val="none" w:sz="0" w:space="0" w:color="auto"/>
      </w:divBdr>
    </w:div>
    <w:div w:id="213497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i\AppData\Roaming\Microsoft\Templates\MLA%20style%20paper.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MLA style paper</Template>
  <TotalTime>105</TotalTime>
  <Pages>3</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Alexander</dc:creator>
  <cp:keywords/>
  <dc:description/>
  <cp:lastModifiedBy>Pedro Alexander</cp:lastModifiedBy>
  <cp:revision>50</cp:revision>
  <dcterms:created xsi:type="dcterms:W3CDTF">2023-03-21T17:43:00Z</dcterms:created>
  <dcterms:modified xsi:type="dcterms:W3CDTF">2023-03-21T23:36:00Z</dcterms:modified>
  <cp:version/>
</cp:coreProperties>
</file>